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2DA" w:rsidRPr="00D832DA" w:rsidRDefault="00D832DA" w:rsidP="00D832D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832DA">
        <w:rPr>
          <w:rFonts w:ascii="Times New Roman" w:hAnsi="Times New Roman"/>
          <w:sz w:val="28"/>
          <w:szCs w:val="28"/>
        </w:rPr>
        <w:t>Приложение 4</w:t>
      </w:r>
    </w:p>
    <w:p w:rsidR="00D832DA" w:rsidRDefault="00D832DA" w:rsidP="003332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5616" w:rsidRPr="008A5616" w:rsidRDefault="008A5616" w:rsidP="00333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616">
        <w:rPr>
          <w:rFonts w:ascii="Times New Roman" w:hAnsi="Times New Roman"/>
          <w:b/>
          <w:sz w:val="28"/>
          <w:szCs w:val="28"/>
        </w:rPr>
        <w:t>Список докладчиков</w:t>
      </w:r>
      <w:r w:rsidR="00F95A60">
        <w:rPr>
          <w:rFonts w:ascii="Times New Roman" w:hAnsi="Times New Roman"/>
          <w:b/>
          <w:sz w:val="28"/>
          <w:szCs w:val="28"/>
        </w:rPr>
        <w:t xml:space="preserve"> </w:t>
      </w:r>
      <w:r w:rsidRPr="008A5616">
        <w:rPr>
          <w:rFonts w:ascii="Times New Roman" w:hAnsi="Times New Roman"/>
          <w:b/>
          <w:sz w:val="28"/>
          <w:szCs w:val="28"/>
        </w:rPr>
        <w:t>по вопрос</w:t>
      </w:r>
      <w:r w:rsidR="00D832DA">
        <w:rPr>
          <w:rFonts w:ascii="Times New Roman" w:hAnsi="Times New Roman"/>
          <w:b/>
          <w:sz w:val="28"/>
          <w:szCs w:val="28"/>
        </w:rPr>
        <w:t xml:space="preserve">у 2 </w:t>
      </w:r>
      <w:r w:rsidRPr="008A5616">
        <w:rPr>
          <w:rFonts w:ascii="Times New Roman" w:hAnsi="Times New Roman"/>
          <w:b/>
          <w:sz w:val="28"/>
          <w:szCs w:val="28"/>
        </w:rPr>
        <w:t xml:space="preserve">повестки </w:t>
      </w:r>
      <w:r w:rsidRPr="008A5616">
        <w:rPr>
          <w:rFonts w:ascii="Times New Roman" w:eastAsia="Calibri" w:hAnsi="Times New Roman" w:cs="Times New Roman"/>
          <w:b/>
          <w:sz w:val="28"/>
          <w:szCs w:val="28"/>
        </w:rPr>
        <w:t>круглого стол</w:t>
      </w:r>
      <w:r w:rsidRPr="008A5616">
        <w:rPr>
          <w:rFonts w:ascii="Times New Roman" w:hAnsi="Times New Roman"/>
          <w:b/>
          <w:sz w:val="28"/>
          <w:szCs w:val="28"/>
        </w:rPr>
        <w:t>а</w:t>
      </w:r>
      <w:r w:rsidRPr="008A56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C158D" w:rsidRDefault="002C158D" w:rsidP="00333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58D" w:rsidRDefault="002C158D" w:rsidP="002C1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8B">
        <w:rPr>
          <w:rFonts w:ascii="Times New Roman" w:hAnsi="Times New Roman" w:cs="Times New Roman"/>
          <w:sz w:val="28"/>
          <w:szCs w:val="28"/>
        </w:rPr>
        <w:t>Самохвалов Яков Андреевич – директор Департамента молодежной политики, гражданских инициатив и внешних связей Ханты-Мансийского автономного округа – Югры;</w:t>
      </w:r>
    </w:p>
    <w:p w:rsidR="00114CBA" w:rsidRPr="0057788B" w:rsidRDefault="00114CBA" w:rsidP="00114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88B">
        <w:rPr>
          <w:rFonts w:ascii="Times New Roman" w:hAnsi="Times New Roman" w:cs="Times New Roman"/>
          <w:sz w:val="28"/>
          <w:szCs w:val="28"/>
        </w:rPr>
        <w:t>Гнедин Алексей Александрович – заместитель директора – начальник Управления массовых коммуникаций Департамента внутренней политики Ханты-Мансийского автономного округа – Югры;</w:t>
      </w:r>
    </w:p>
    <w:p w:rsidR="00114CBA" w:rsidRDefault="00114CBA" w:rsidP="00114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788B">
        <w:rPr>
          <w:rFonts w:ascii="Times New Roman" w:hAnsi="Times New Roman" w:cs="Times New Roman"/>
          <w:sz w:val="28"/>
          <w:szCs w:val="28"/>
        </w:rPr>
        <w:t>Святченко</w:t>
      </w:r>
      <w:proofErr w:type="spellEnd"/>
      <w:r w:rsidRPr="0057788B">
        <w:rPr>
          <w:rFonts w:ascii="Times New Roman" w:hAnsi="Times New Roman" w:cs="Times New Roman"/>
          <w:sz w:val="28"/>
          <w:szCs w:val="28"/>
        </w:rPr>
        <w:t xml:space="preserve"> Инна Владимировна – заместитель директора</w:t>
      </w:r>
      <w:r w:rsidRPr="003A2A46">
        <w:rPr>
          <w:rFonts w:ascii="Times New Roman" w:hAnsi="Times New Roman" w:cs="Times New Roman"/>
          <w:sz w:val="28"/>
          <w:szCs w:val="28"/>
        </w:rPr>
        <w:t xml:space="preserve"> Департамента образования и 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A46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4CBA" w:rsidRDefault="00114CBA" w:rsidP="003A2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A46" w:rsidRDefault="003A2A46" w:rsidP="003332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5616">
        <w:rPr>
          <w:rFonts w:ascii="Times New Roman" w:hAnsi="Times New Roman"/>
          <w:b/>
          <w:sz w:val="28"/>
          <w:szCs w:val="28"/>
        </w:rPr>
        <w:t xml:space="preserve">Список </w:t>
      </w:r>
      <w:r>
        <w:rPr>
          <w:rFonts w:ascii="Times New Roman" w:hAnsi="Times New Roman"/>
          <w:b/>
          <w:sz w:val="28"/>
          <w:szCs w:val="28"/>
        </w:rPr>
        <w:t xml:space="preserve">участников заседания круглого стола </w:t>
      </w:r>
    </w:p>
    <w:p w:rsidR="008C1BE6" w:rsidRDefault="008C1BE6" w:rsidP="008C1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F53" w:rsidRDefault="00E56F53" w:rsidP="00E56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Деменко Александр Евгеньевич – директор Департамента государственной гражданской службы, кадровой политики и профилактики коррупции </w:t>
      </w:r>
      <w:r w:rsidRPr="003A2A46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1BE6" w:rsidRDefault="008C1BE6" w:rsidP="008C1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Кравчук Ирина Петровна</w:t>
      </w:r>
      <w:r w:rsidRPr="003A2A46">
        <w:rPr>
          <w:rFonts w:ascii="Times New Roman" w:hAnsi="Times New Roman" w:cs="Times New Roman"/>
          <w:sz w:val="28"/>
          <w:szCs w:val="28"/>
        </w:rPr>
        <w:t xml:space="preserve"> –</w:t>
      </w:r>
      <w:r w:rsidR="00114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– начальник отдела музеев, библиотек и выставочной деятельности </w:t>
      </w:r>
      <w:r w:rsidRPr="003A2A46">
        <w:rPr>
          <w:rFonts w:ascii="Times New Roman" w:hAnsi="Times New Roman" w:cs="Times New Roman"/>
          <w:sz w:val="28"/>
          <w:szCs w:val="28"/>
        </w:rPr>
        <w:t xml:space="preserve">Управления по вопросам культурной политики и культурных ценностей Департамента культуры </w:t>
      </w:r>
      <w:r w:rsidRPr="002C158D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630B" w:rsidRDefault="008C1BE6" w:rsidP="008E6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Лавров Евгений Александрович – начальник Управления традиционного хозяйствования коренных малочисленных народов Севера Департамента недропользования и природных ресурсов </w:t>
      </w:r>
      <w:r w:rsidR="008E630B" w:rsidRPr="002C158D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 w:rsidR="00114CBA">
        <w:rPr>
          <w:rFonts w:ascii="Times New Roman" w:hAnsi="Times New Roman" w:cs="Times New Roman"/>
          <w:sz w:val="28"/>
          <w:szCs w:val="28"/>
        </w:rPr>
        <w:t>;</w:t>
      </w:r>
    </w:p>
    <w:p w:rsidR="00D82A8B" w:rsidRPr="00D82A8B" w:rsidRDefault="005611DF" w:rsidP="00D8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11DF">
        <w:rPr>
          <w:rFonts w:ascii="Times New Roman" w:hAnsi="Times New Roman" w:cs="Times New Roman"/>
          <w:sz w:val="28"/>
          <w:szCs w:val="28"/>
        </w:rPr>
        <w:t>Пишуков</w:t>
      </w:r>
      <w:proofErr w:type="spellEnd"/>
      <w:r w:rsidRPr="005611DF">
        <w:rPr>
          <w:rFonts w:ascii="Times New Roman" w:hAnsi="Times New Roman" w:cs="Times New Roman"/>
          <w:sz w:val="28"/>
          <w:szCs w:val="28"/>
        </w:rPr>
        <w:t xml:space="preserve"> Сергей </w:t>
      </w:r>
      <w:r w:rsidRPr="00D82A8B">
        <w:rPr>
          <w:rFonts w:ascii="Times New Roman" w:hAnsi="Times New Roman" w:cs="Times New Roman"/>
          <w:sz w:val="28"/>
          <w:szCs w:val="28"/>
        </w:rPr>
        <w:t>Витальевич, заместитель директора Департамента –</w:t>
      </w:r>
      <w:r w:rsidR="00D82A8B" w:rsidRPr="00D82A8B">
        <w:rPr>
          <w:rFonts w:ascii="Times New Roman" w:hAnsi="Times New Roman" w:cs="Times New Roman"/>
          <w:sz w:val="28"/>
          <w:szCs w:val="28"/>
        </w:rPr>
        <w:t xml:space="preserve"> </w:t>
      </w:r>
      <w:r w:rsidRPr="00D82A8B">
        <w:rPr>
          <w:rFonts w:ascii="Times New Roman" w:hAnsi="Times New Roman" w:cs="Times New Roman"/>
          <w:sz w:val="28"/>
          <w:szCs w:val="28"/>
        </w:rPr>
        <w:t>начальник Управления национальной политики</w:t>
      </w:r>
      <w:r w:rsidR="00D82A8B" w:rsidRPr="00D82A8B">
        <w:rPr>
          <w:rFonts w:ascii="Times New Roman" w:hAnsi="Times New Roman" w:cs="Times New Roman"/>
          <w:sz w:val="28"/>
          <w:szCs w:val="28"/>
        </w:rPr>
        <w:t xml:space="preserve"> Департамента молодежной политики, гражданских инициатив и внешних связей Ханты-Мансийского автономного округа – Югры;</w:t>
      </w:r>
    </w:p>
    <w:p w:rsidR="00D82A8B" w:rsidRPr="00D82A8B" w:rsidRDefault="005611DF" w:rsidP="00D8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8B">
        <w:rPr>
          <w:rFonts w:ascii="Times New Roman" w:hAnsi="Times New Roman" w:cs="Times New Roman"/>
          <w:sz w:val="28"/>
          <w:szCs w:val="28"/>
        </w:rPr>
        <w:t>Кошелева Юлия Сергеевна, начальник отдела развития коренных</w:t>
      </w:r>
      <w:r w:rsidR="00D82A8B" w:rsidRPr="00D82A8B">
        <w:rPr>
          <w:rFonts w:ascii="Times New Roman" w:hAnsi="Times New Roman" w:cs="Times New Roman"/>
          <w:sz w:val="28"/>
          <w:szCs w:val="28"/>
        </w:rPr>
        <w:t xml:space="preserve"> </w:t>
      </w:r>
      <w:r w:rsidRPr="00D82A8B">
        <w:rPr>
          <w:rFonts w:ascii="Times New Roman" w:hAnsi="Times New Roman" w:cs="Times New Roman"/>
          <w:sz w:val="28"/>
          <w:szCs w:val="28"/>
        </w:rPr>
        <w:t>малочисленных народов Севера Управления национальной политики</w:t>
      </w:r>
      <w:r w:rsidR="00D82A8B" w:rsidRPr="00D82A8B">
        <w:rPr>
          <w:rFonts w:ascii="Times New Roman" w:hAnsi="Times New Roman" w:cs="Times New Roman"/>
          <w:sz w:val="28"/>
          <w:szCs w:val="28"/>
        </w:rPr>
        <w:t xml:space="preserve"> Департамента молодежной политики, гражданских инициатив и внешних связей Ханты-Мансийского автономного округа – Югры;</w:t>
      </w:r>
    </w:p>
    <w:p w:rsidR="00D82A8B" w:rsidRPr="00D82A8B" w:rsidRDefault="005611DF" w:rsidP="00D8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8B">
        <w:rPr>
          <w:rFonts w:ascii="Times New Roman" w:hAnsi="Times New Roman" w:cs="Times New Roman"/>
          <w:sz w:val="28"/>
          <w:szCs w:val="28"/>
        </w:rPr>
        <w:t>Журавлева Наталья Александровна, консультант отдела развития</w:t>
      </w:r>
      <w:r w:rsidR="00D82A8B" w:rsidRPr="00D82A8B">
        <w:rPr>
          <w:rFonts w:ascii="Times New Roman" w:hAnsi="Times New Roman" w:cs="Times New Roman"/>
          <w:sz w:val="28"/>
          <w:szCs w:val="28"/>
        </w:rPr>
        <w:t xml:space="preserve"> </w:t>
      </w:r>
      <w:r w:rsidRPr="00D82A8B">
        <w:rPr>
          <w:rFonts w:ascii="Times New Roman" w:hAnsi="Times New Roman" w:cs="Times New Roman"/>
          <w:sz w:val="28"/>
          <w:szCs w:val="28"/>
        </w:rPr>
        <w:t>коренных малочисленных народов Севера Управления национальной</w:t>
      </w:r>
      <w:r w:rsidR="00D82A8B" w:rsidRPr="00D82A8B">
        <w:rPr>
          <w:rFonts w:ascii="Times New Roman" w:hAnsi="Times New Roman" w:cs="Times New Roman"/>
          <w:sz w:val="28"/>
          <w:szCs w:val="28"/>
        </w:rPr>
        <w:t xml:space="preserve"> </w:t>
      </w:r>
      <w:r w:rsidRPr="00D82A8B">
        <w:rPr>
          <w:rFonts w:ascii="Times New Roman" w:hAnsi="Times New Roman" w:cs="Times New Roman"/>
          <w:sz w:val="28"/>
          <w:szCs w:val="28"/>
        </w:rPr>
        <w:t>политики</w:t>
      </w:r>
      <w:r w:rsidR="00D82A8B" w:rsidRPr="00D82A8B">
        <w:rPr>
          <w:rFonts w:ascii="Times New Roman" w:hAnsi="Times New Roman" w:cs="Times New Roman"/>
          <w:sz w:val="28"/>
          <w:szCs w:val="28"/>
        </w:rPr>
        <w:t xml:space="preserve"> Департамента молодежной политики, гражданских инициатив и внешних связей Ханты-Мансийского автономного округа – Югры;</w:t>
      </w:r>
    </w:p>
    <w:p w:rsidR="00D82A8B" w:rsidRDefault="005611DF" w:rsidP="00D8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8B">
        <w:rPr>
          <w:rFonts w:ascii="Times New Roman" w:hAnsi="Times New Roman" w:cs="Times New Roman"/>
          <w:sz w:val="28"/>
          <w:szCs w:val="28"/>
        </w:rPr>
        <w:t>Костылева Виктория Александровна, главный специалист-эксперт</w:t>
      </w:r>
      <w:r w:rsidR="00D82A8B" w:rsidRPr="00D82A8B">
        <w:rPr>
          <w:rFonts w:ascii="Times New Roman" w:hAnsi="Times New Roman" w:cs="Times New Roman"/>
          <w:sz w:val="28"/>
          <w:szCs w:val="28"/>
        </w:rPr>
        <w:t xml:space="preserve"> </w:t>
      </w:r>
      <w:r w:rsidRPr="00D82A8B">
        <w:rPr>
          <w:rFonts w:ascii="Times New Roman" w:hAnsi="Times New Roman" w:cs="Times New Roman"/>
          <w:sz w:val="28"/>
          <w:szCs w:val="28"/>
        </w:rPr>
        <w:t>отдела развития коренных малочисленных народов Севера Управления</w:t>
      </w:r>
      <w:r w:rsidR="00D82A8B" w:rsidRPr="00D82A8B">
        <w:rPr>
          <w:rFonts w:ascii="Times New Roman" w:hAnsi="Times New Roman" w:cs="Times New Roman"/>
          <w:sz w:val="28"/>
          <w:szCs w:val="28"/>
        </w:rPr>
        <w:t xml:space="preserve"> </w:t>
      </w:r>
      <w:r w:rsidRPr="00D82A8B">
        <w:rPr>
          <w:rFonts w:ascii="Times New Roman" w:hAnsi="Times New Roman" w:cs="Times New Roman"/>
          <w:sz w:val="28"/>
          <w:szCs w:val="28"/>
        </w:rPr>
        <w:t>национальной политики</w:t>
      </w:r>
      <w:r w:rsidR="00D82A8B" w:rsidRPr="00D82A8B">
        <w:rPr>
          <w:rFonts w:ascii="Times New Roman" w:hAnsi="Times New Roman" w:cs="Times New Roman"/>
          <w:sz w:val="28"/>
          <w:szCs w:val="28"/>
        </w:rPr>
        <w:t xml:space="preserve"> Департамента молодежной политики, гражданских инициатив и внешних связей Ханты-Мансийского автономного округа – Югры.</w:t>
      </w:r>
    </w:p>
    <w:p w:rsidR="00333261" w:rsidRDefault="00333261" w:rsidP="008C1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333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616"/>
    <w:rsid w:val="00114CBA"/>
    <w:rsid w:val="00167DEC"/>
    <w:rsid w:val="002C158D"/>
    <w:rsid w:val="00333261"/>
    <w:rsid w:val="003A2A46"/>
    <w:rsid w:val="003B3294"/>
    <w:rsid w:val="003D1CCA"/>
    <w:rsid w:val="005611DF"/>
    <w:rsid w:val="0057788B"/>
    <w:rsid w:val="005C143C"/>
    <w:rsid w:val="007640B3"/>
    <w:rsid w:val="008A5616"/>
    <w:rsid w:val="008C1BE6"/>
    <w:rsid w:val="008E630B"/>
    <w:rsid w:val="00C1312E"/>
    <w:rsid w:val="00C55B5B"/>
    <w:rsid w:val="00D639DF"/>
    <w:rsid w:val="00D82A8B"/>
    <w:rsid w:val="00D832DA"/>
    <w:rsid w:val="00E56F53"/>
    <w:rsid w:val="00F11888"/>
    <w:rsid w:val="00F9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8F4E"/>
  <w15:chartTrackingRefBased/>
  <w15:docId w15:val="{BAF29AE3-09AD-4C35-A5EB-FC859E93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6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39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Шаламова Ольга Владимировна</dc:creator>
  <cp:keywords/>
  <dc:description/>
  <cp:lastModifiedBy>Шаламова Ольга Владимировна</cp:lastModifiedBy>
  <cp:revision>7</cp:revision>
  <cp:lastPrinted>2025-10-06T09:59:00Z</cp:lastPrinted>
  <dcterms:created xsi:type="dcterms:W3CDTF">2025-10-01T07:58:00Z</dcterms:created>
  <dcterms:modified xsi:type="dcterms:W3CDTF">2025-10-07T09:29:00Z</dcterms:modified>
</cp:coreProperties>
</file>